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B9402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VLAD-ADAM BLOANCA M.D., Ph.D. </w:t>
      </w:r>
    </w:p>
    <w:p w14:paraId="4209F954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>Bld.L. Rebreanu 156, Timisoara, Romania</w:t>
      </w:r>
      <w:r w:rsidRPr="00A30647">
        <w:rPr>
          <w:lang w:val="en-RO"/>
        </w:rPr>
        <w:br/>
        <w:t>First County Emergency Hospital ”Pius Branzeu”, Department of Plastic Surgery Date of birth: 29 May 1983</w:t>
      </w:r>
      <w:r w:rsidRPr="00A30647">
        <w:rPr>
          <w:lang w:val="en-RO"/>
        </w:rPr>
        <w:br/>
        <w:t>Contact: +40722741702</w:t>
      </w:r>
      <w:r w:rsidRPr="00A30647">
        <w:rPr>
          <w:lang w:val="en-RO"/>
        </w:rPr>
        <w:br/>
        <w:t xml:space="preserve">Email: vlad.bloanca@gmail.com </w:t>
      </w:r>
    </w:p>
    <w:p w14:paraId="13AED4E0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WORK EXPERIENCE </w:t>
      </w:r>
    </w:p>
    <w:p w14:paraId="3529422F" w14:textId="18132850" w:rsidR="00A30647" w:rsidRPr="00A30647" w:rsidRDefault="00A30647" w:rsidP="00A30647">
      <w:pPr>
        <w:rPr>
          <w:lang w:val="en-RO"/>
        </w:rPr>
      </w:pPr>
    </w:p>
    <w:p w14:paraId="0ADCD061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2015 - present </w:t>
      </w:r>
    </w:p>
    <w:p w14:paraId="5432E1C5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EDUCATION </w:t>
      </w:r>
    </w:p>
    <w:p w14:paraId="3F0C15D0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2013 – 2017 </w:t>
      </w:r>
    </w:p>
    <w:p w14:paraId="4DAD9ED5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2010 – 2014 2009 – 2010 2002 – 2008 </w:t>
      </w:r>
    </w:p>
    <w:p w14:paraId="18B33C28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Plastic Surgeon </w:t>
      </w:r>
    </w:p>
    <w:p w14:paraId="2F1777CA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Timisoara County Trauma Hospital, Timisoara, Romania </w:t>
      </w:r>
    </w:p>
    <w:p w14:paraId="325B4F22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Assistant Professor of Plastic Surgery </w:t>
      </w:r>
    </w:p>
    <w:p w14:paraId="73F7A184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University of Medicine and Pharmacy “Victor Babes” Timisoara, Romania </w:t>
      </w:r>
    </w:p>
    <w:p w14:paraId="7DFC40CE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PhD</w:t>
      </w:r>
      <w:r w:rsidRPr="00A30647">
        <w:rPr>
          <w:b/>
          <w:bCs/>
          <w:lang w:val="en-RO"/>
        </w:rPr>
        <w:br/>
        <w:t xml:space="preserve">Thesis: </w:t>
      </w:r>
      <w:r w:rsidRPr="00A30647">
        <w:rPr>
          <w:i/>
          <w:iCs/>
          <w:lang w:val="en-RO"/>
        </w:rPr>
        <w:t>Clinical And Experimental Multimodal Approach to the Influence of Adipose Tissue Addition on the Regeneration of Damaged Peripheral Nerve</w:t>
      </w:r>
      <w:r w:rsidRPr="00A30647">
        <w:rPr>
          <w:i/>
          <w:iCs/>
          <w:lang w:val="en-RO"/>
        </w:rPr>
        <w:br/>
      </w:r>
      <w:r w:rsidRPr="00A30647">
        <w:rPr>
          <w:lang w:val="en-RO"/>
        </w:rPr>
        <w:t>University of Medicine and Pharmacy “Victor Babes” Timisoara, Romania</w:t>
      </w:r>
      <w:r w:rsidRPr="00A30647">
        <w:rPr>
          <w:lang w:val="en-RO"/>
        </w:rPr>
        <w:br/>
        <w:t xml:space="preserve">Professor Tiberiu Bratu </w:t>
      </w:r>
    </w:p>
    <w:p w14:paraId="514F28C7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Resident Plastic Surgery - </w:t>
      </w:r>
      <w:r w:rsidRPr="00A30647">
        <w:rPr>
          <w:lang w:val="en-RO"/>
        </w:rPr>
        <w:t xml:space="preserve">Emergency County Hospital Timisoara </w:t>
      </w:r>
    </w:p>
    <w:p w14:paraId="64DC4391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Resident General Surgery - </w:t>
      </w:r>
      <w:r w:rsidRPr="00A30647">
        <w:rPr>
          <w:lang w:val="en-RO"/>
        </w:rPr>
        <w:t xml:space="preserve">Emergency County Hospital Timisoara </w:t>
      </w:r>
    </w:p>
    <w:p w14:paraId="7118F361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Medical doctor </w:t>
      </w:r>
    </w:p>
    <w:p w14:paraId="653DCB0B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University of Medicine and Pharmacy “Victor Babes” Timisoara, Romania </w:t>
      </w:r>
    </w:p>
    <w:p w14:paraId="0EA35A1D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TRAVELLING FELLOWSHIP </w:t>
      </w:r>
    </w:p>
    <w:p w14:paraId="2BC4BA57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2016 march 2015 September </w:t>
      </w:r>
    </w:p>
    <w:p w14:paraId="352D711A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2013 July </w:t>
      </w:r>
    </w:p>
    <w:p w14:paraId="2B58AF97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Visiting doctor, East Grinstead, Queen Victoria Hospital Plastic Surgery Department – KBD Zagreb – </w:t>
      </w:r>
      <w:r w:rsidRPr="00A30647">
        <w:rPr>
          <w:lang w:val="en-RO"/>
        </w:rPr>
        <w:t xml:space="preserve">Prof. Staneč, </w:t>
      </w:r>
    </w:p>
    <w:p w14:paraId="0454EFBA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Prof. Zič </w:t>
      </w:r>
    </w:p>
    <w:p w14:paraId="497D6B11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Hand Surgery Department – BAZ Hospital, Miskolc </w:t>
      </w:r>
      <w:r w:rsidRPr="00A30647">
        <w:rPr>
          <w:lang w:val="en-RO"/>
        </w:rPr>
        <w:t xml:space="preserve">– Prof. Szabo </w:t>
      </w:r>
    </w:p>
    <w:p w14:paraId="6B81435D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COURSES AND TRAINING </w:t>
      </w:r>
    </w:p>
    <w:p w14:paraId="59023EF8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2018 Copenhagen Peripheral Nerve Surgery Course </w:t>
      </w:r>
    </w:p>
    <w:p w14:paraId="4636976B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2017 ISAPS Teaching Course, Poiana Brasov, Romania </w:t>
      </w:r>
    </w:p>
    <w:p w14:paraId="375BD038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2017 EWMA 27th Conference, Amsterdam </w:t>
      </w:r>
    </w:p>
    <w:p w14:paraId="584FC0D8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2016 ISAPS Symposium, EASAPS Meeting, Bucharest, Romania </w:t>
      </w:r>
    </w:p>
    <w:p w14:paraId="06A609C5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2016 Merz Masterclass in Facial Rejuvenation, Cluj-Napoca, Romania </w:t>
      </w:r>
    </w:p>
    <w:p w14:paraId="2AD1823D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2015 4th International Course in Breast Reconstruction, Zagreb, Croatia </w:t>
      </w:r>
    </w:p>
    <w:p w14:paraId="427E366D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2015 Breast Surgery: aesthetic and reconstruction, Bucharest , Romania </w:t>
      </w:r>
    </w:p>
    <w:p w14:paraId="7EFACC62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2014 European Burn Association Course, Sinania, Romania </w:t>
      </w:r>
    </w:p>
    <w:p w14:paraId="767FD52B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2013 13th International Flap Dissection course on live tissue,Timisoara, Romania. </w:t>
      </w:r>
    </w:p>
    <w:p w14:paraId="2121BF58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2012 Breast Surgery Course, Bucharest, Romania. </w:t>
      </w:r>
    </w:p>
    <w:p w14:paraId="26B65C07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2011 ISAPS Course, Bucharest, Romania </w:t>
      </w:r>
    </w:p>
    <w:p w14:paraId="3CF52FD7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2011 Breast Augmentation and Reconstruction Workshop, Bucharest, Romania </w:t>
      </w:r>
    </w:p>
    <w:p w14:paraId="253926E5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2010 Clinical and Surgical Anatomy of the Upper Limb, Timisoara, Romania </w:t>
      </w:r>
    </w:p>
    <w:p w14:paraId="1C95E63A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lastRenderedPageBreak/>
        <w:t xml:space="preserve">2010 AO Trauma Course – Management of Fractures of the Hand and Wrist, Bucharest, Romania </w:t>
      </w:r>
    </w:p>
    <w:p w14:paraId="3DADFA0A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2007 Basic Surgical Skills, Students Society of Surgery, Constanta, Romania. </w:t>
      </w:r>
    </w:p>
    <w:p w14:paraId="565E2999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PUBLICATIONS </w:t>
      </w:r>
    </w:p>
    <w:p w14:paraId="756EB5DC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1. </w:t>
      </w:r>
      <w:r w:rsidRPr="00A30647">
        <w:rPr>
          <w:b/>
          <w:bCs/>
          <w:lang w:val="en-RO"/>
        </w:rPr>
        <w:t>Bloancă V</w:t>
      </w:r>
      <w:r w:rsidRPr="00A30647">
        <w:rPr>
          <w:lang w:val="en-RO"/>
        </w:rPr>
        <w:t>, Crăiniceanu Z, Bratu T, Țânțu M.</w:t>
      </w:r>
      <w:r w:rsidRPr="00A30647">
        <w:rPr>
          <w:lang w:val="en-RO"/>
        </w:rPr>
        <w:br/>
      </w:r>
      <w:r w:rsidRPr="00A30647">
        <w:rPr>
          <w:b/>
          <w:bCs/>
          <w:lang w:val="en-RO"/>
        </w:rPr>
        <w:t>A review of the adipose-derived stem cell, regarding nerve regeneration</w:t>
      </w:r>
      <w:r w:rsidRPr="00A30647">
        <w:rPr>
          <w:i/>
          <w:iCs/>
          <w:lang w:val="en-RO"/>
        </w:rPr>
        <w:t xml:space="preserve">. </w:t>
      </w:r>
    </w:p>
    <w:p w14:paraId="3343AC9D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Acta Medica Transilvanica, vol. 22, no. 3, 2017 </w:t>
      </w:r>
      <w:r w:rsidRPr="00A30647">
        <w:rPr>
          <w:lang w:val="en-RO"/>
        </w:rPr>
        <w:sym w:font="Symbol" w:char="F02D"/>
      </w:r>
      <w:r w:rsidRPr="00A30647">
        <w:rPr>
          <w:lang w:val="en-RO"/>
        </w:rPr>
        <w:t xml:space="preserve"> </w:t>
      </w:r>
      <w:r w:rsidRPr="00A30647">
        <w:rPr>
          <w:b/>
          <w:bCs/>
          <w:lang w:val="en-RO"/>
        </w:rPr>
        <w:t xml:space="preserve">BDI. </w:t>
      </w:r>
    </w:p>
    <w:p w14:paraId="4641C7E5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>2</w:t>
      </w:r>
      <w:r w:rsidRPr="00A30647">
        <w:rPr>
          <w:b/>
          <w:bCs/>
          <w:lang w:val="en-RO"/>
        </w:rPr>
        <w:t>. Bloancă V</w:t>
      </w:r>
      <w:r w:rsidRPr="00A30647">
        <w:rPr>
          <w:lang w:val="en-RO"/>
        </w:rPr>
        <w:t xml:space="preserve">, Ceauşu AR, Jitariu AA, Barmayoun A, Moş R, Crăiniceanu Z, Bratu T. </w:t>
      </w:r>
      <w:r w:rsidRPr="00A30647">
        <w:rPr>
          <w:b/>
          <w:bCs/>
          <w:lang w:val="en-RO"/>
        </w:rPr>
        <w:t xml:space="preserve">Adipose Tissue Graft Improves Early but not Late Stages of Nerve Regeneration. </w:t>
      </w:r>
      <w:r w:rsidRPr="00A30647">
        <w:rPr>
          <w:lang w:val="en-RO"/>
        </w:rPr>
        <w:t xml:space="preserve">In Vivo. 2017 Jul-Aug;31(4):649-655. </w:t>
      </w:r>
    </w:p>
    <w:p w14:paraId="649E7342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3. </w:t>
      </w:r>
      <w:r w:rsidRPr="00A30647">
        <w:rPr>
          <w:b/>
          <w:bCs/>
          <w:lang w:val="en-RO"/>
        </w:rPr>
        <w:t>Bloancă V</w:t>
      </w:r>
      <w:r w:rsidRPr="00A30647">
        <w:rPr>
          <w:lang w:val="en-RO"/>
        </w:rPr>
        <w:t>, Bratu T, Malița D, Crăiniceanu Z.</w:t>
      </w:r>
      <w:r w:rsidRPr="00A30647">
        <w:rPr>
          <w:lang w:val="en-RO"/>
        </w:rPr>
        <w:br/>
      </w:r>
      <w:r w:rsidRPr="00A30647">
        <w:rPr>
          <w:b/>
          <w:bCs/>
          <w:lang w:val="en-RO"/>
        </w:rPr>
        <w:t>The role of ultrasound evaluation in nerve regeneration using a rodent model</w:t>
      </w:r>
      <w:r w:rsidRPr="00A30647">
        <w:rPr>
          <w:i/>
          <w:iCs/>
          <w:lang w:val="en-RO"/>
        </w:rPr>
        <w:t xml:space="preserve">. </w:t>
      </w:r>
      <w:r w:rsidRPr="00A30647">
        <w:rPr>
          <w:lang w:val="en-RO"/>
        </w:rPr>
        <w:t xml:space="preserve">Medical Connections, Number 1 (45), March 2017 – </w:t>
      </w:r>
      <w:r w:rsidRPr="00A30647">
        <w:rPr>
          <w:b/>
          <w:bCs/>
          <w:lang w:val="en-RO"/>
        </w:rPr>
        <w:t xml:space="preserve">BDI. </w:t>
      </w:r>
    </w:p>
    <w:p w14:paraId="2DB8875D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4. Crainiceanu Z, Ianes E, Matusz P, </w:t>
      </w:r>
      <w:r w:rsidRPr="00A30647">
        <w:rPr>
          <w:b/>
          <w:bCs/>
          <w:lang w:val="en-RO"/>
        </w:rPr>
        <w:t>Bloancă V</w:t>
      </w:r>
      <w:r w:rsidRPr="00A30647">
        <w:rPr>
          <w:lang w:val="en-RO"/>
        </w:rPr>
        <w:t xml:space="preserve">, Seleacu E, Narad V, Narad G, Noditi G, Bratu T. </w:t>
      </w:r>
      <w:r w:rsidRPr="00A30647">
        <w:rPr>
          <w:b/>
          <w:bCs/>
          <w:lang w:val="en-RO"/>
        </w:rPr>
        <w:t xml:space="preserve">Innovative Method of Titanium Plate Use for Morphological and Functional Human Face Recontruction. </w:t>
      </w:r>
      <w:r w:rsidRPr="00A30647">
        <w:rPr>
          <w:lang w:val="en-RO"/>
        </w:rPr>
        <w:t xml:space="preserve">Rev Materiale Plastice. 53, nr.3/2016. </w:t>
      </w:r>
    </w:p>
    <w:p w14:paraId="1B2DD334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5. Crainiceanu Z, Olariu S,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Farca I, Bodog F, Matusz P, Bratu T – </w:t>
      </w:r>
      <w:r w:rsidRPr="00A30647">
        <w:rPr>
          <w:b/>
          <w:bCs/>
          <w:lang w:val="en-RO"/>
        </w:rPr>
        <w:t xml:space="preserve">Continous Negative Pressure Wound Therapy in the treatment of a Gigantic Trophic Leg Ulcer, </w:t>
      </w:r>
      <w:r w:rsidRPr="00A30647">
        <w:rPr>
          <w:lang w:val="en-RO"/>
        </w:rPr>
        <w:t xml:space="preserve">revista Chirurgia, nr.1/2013 Ianuarie-Februarie, pg.112-115. </w:t>
      </w:r>
    </w:p>
    <w:p w14:paraId="480C3241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6. Olariu S, Farca I, Ciorogar G, </w:t>
      </w:r>
      <w:r w:rsidRPr="00A30647">
        <w:rPr>
          <w:b/>
          <w:bCs/>
          <w:lang w:val="en-RO"/>
        </w:rPr>
        <w:t>Bloanca V</w:t>
      </w:r>
      <w:r w:rsidRPr="00A30647">
        <w:rPr>
          <w:lang w:val="en-RO"/>
        </w:rPr>
        <w:t>, Dema A –</w:t>
      </w:r>
      <w:r w:rsidRPr="00A30647">
        <w:rPr>
          <w:lang w:val="en-RO"/>
        </w:rPr>
        <w:br/>
        <w:t>july-august, pg. 551-554.</w:t>
      </w:r>
      <w:r w:rsidRPr="00A30647">
        <w:rPr>
          <w:lang w:val="en-RO"/>
        </w:rPr>
        <w:br/>
        <w:t xml:space="preserve">7. Olariu S, Ruhmann C, </w:t>
      </w:r>
      <w:r w:rsidRPr="00A30647">
        <w:rPr>
          <w:b/>
          <w:bCs/>
          <w:lang w:val="en-RO"/>
        </w:rPr>
        <w:t>Bloancă V</w:t>
      </w:r>
      <w:r w:rsidRPr="00A30647">
        <w:rPr>
          <w:lang w:val="en-RO"/>
        </w:rPr>
        <w:t xml:space="preserve">, Shekhda J, Străin M, Dema A – Chirurgia, n.5/2010, september - october, pg. 725-730. </w:t>
      </w:r>
    </w:p>
    <w:p w14:paraId="16F0C294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hematoma--a complication of the oral anticoagulant therapy</w:t>
      </w:r>
      <w:r w:rsidRPr="00A30647">
        <w:rPr>
          <w:lang w:val="en-RO"/>
        </w:rPr>
        <w:t xml:space="preserve">. </w:t>
      </w:r>
    </w:p>
    <w:p w14:paraId="2D656EE0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Intramural intestinal </w:t>
      </w:r>
    </w:p>
    <w:p w14:paraId="275B4950" w14:textId="47871CB2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fldChar w:fldCharType="begin"/>
      </w:r>
      <w:r w:rsidRPr="00A30647">
        <w:rPr>
          <w:lang w:val="en-RO"/>
        </w:rPr>
        <w:instrText xml:space="preserve"> INCLUDEPICTURE "/Users/mihaelaprodan/Library/Group Containers/UBF8T346G9.ms/WebArchiveCopyPasteTempFiles/com.microsoft.Word/page3image4289555952" \* MERGEFORMATINET </w:instrText>
      </w:r>
      <w:r w:rsidRPr="00A30647">
        <w:rPr>
          <w:lang w:val="en-RO"/>
        </w:rPr>
        <w:fldChar w:fldCharType="separate"/>
      </w:r>
      <w:r w:rsidRPr="00A30647">
        <w:rPr>
          <w:lang w:val="en-RO"/>
        </w:rPr>
        <w:drawing>
          <wp:inline distT="0" distB="0" distL="0" distR="0" wp14:anchorId="61C0BCB2" wp14:editId="04A1A016">
            <wp:extent cx="1244600" cy="152400"/>
            <wp:effectExtent l="0" t="0" r="0" b="0"/>
            <wp:docPr id="216146297" name="Picture 9" descr="page3image4289555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3image42895559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647">
        <w:fldChar w:fldCharType="end"/>
      </w:r>
    </w:p>
    <w:p w14:paraId="741855E8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, Chirurgia, n.4/2011, </w:t>
      </w:r>
    </w:p>
    <w:p w14:paraId="64A488EF" w14:textId="3C0F6A58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fldChar w:fldCharType="begin"/>
      </w:r>
      <w:r w:rsidRPr="00A30647">
        <w:rPr>
          <w:lang w:val="en-RO"/>
        </w:rPr>
        <w:instrText xml:space="preserve"> INCLUDEPICTURE "/Users/mihaelaprodan/Library/Group Containers/UBF8T346G9.ms/WebArchiveCopyPasteTempFiles/com.microsoft.Word/page3image4289559184" \* MERGEFORMATINET </w:instrText>
      </w:r>
      <w:r w:rsidRPr="00A30647">
        <w:rPr>
          <w:lang w:val="en-RO"/>
        </w:rPr>
        <w:fldChar w:fldCharType="separate"/>
      </w:r>
      <w:r w:rsidRPr="00A30647">
        <w:rPr>
          <w:lang w:val="en-RO"/>
        </w:rPr>
        <w:drawing>
          <wp:inline distT="0" distB="0" distL="0" distR="0" wp14:anchorId="3A13DFC4" wp14:editId="03C1C782">
            <wp:extent cx="3670300" cy="152400"/>
            <wp:effectExtent l="0" t="0" r="0" b="0"/>
            <wp:docPr id="479259883" name="Picture 8" descr="page3image4289559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3image42895591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647">
        <w:fldChar w:fldCharType="end"/>
      </w:r>
    </w:p>
    <w:p w14:paraId="17262925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Intestinal </w:t>
      </w:r>
    </w:p>
    <w:p w14:paraId="2E052EA2" w14:textId="6DB0EA7C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fldChar w:fldCharType="begin"/>
      </w:r>
      <w:r w:rsidRPr="00A30647">
        <w:rPr>
          <w:lang w:val="en-RO"/>
        </w:rPr>
        <w:instrText xml:space="preserve"> INCLUDEPICTURE "/Users/mihaelaprodan/Library/Group Containers/UBF8T346G9.ms/WebArchiveCopyPasteTempFiles/com.microsoft.Word/page3image4289561072" \* MERGEFORMATINET </w:instrText>
      </w:r>
      <w:r w:rsidRPr="00A30647">
        <w:rPr>
          <w:lang w:val="en-RO"/>
        </w:rPr>
        <w:fldChar w:fldCharType="separate"/>
      </w:r>
      <w:r w:rsidRPr="00A30647">
        <w:rPr>
          <w:lang w:val="en-RO"/>
        </w:rPr>
        <w:drawing>
          <wp:inline distT="0" distB="0" distL="0" distR="0" wp14:anchorId="277C39A5" wp14:editId="3B34A529">
            <wp:extent cx="571500" cy="152400"/>
            <wp:effectExtent l="0" t="0" r="0" b="0"/>
            <wp:docPr id="1548035549" name="Picture 7" descr="page3image428956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3image42895610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647">
        <w:fldChar w:fldCharType="end"/>
      </w:r>
    </w:p>
    <w:p w14:paraId="17DACD8D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stromal tumors, rare cause of lower gastrointestinal bleeding. Case report, </w:t>
      </w:r>
    </w:p>
    <w:p w14:paraId="400C65C0" w14:textId="4C2A3F43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fldChar w:fldCharType="begin"/>
      </w:r>
      <w:r w:rsidRPr="00A30647">
        <w:rPr>
          <w:lang w:val="en-RO"/>
        </w:rPr>
        <w:instrText xml:space="preserve"> INCLUDEPICTURE "/Users/mihaelaprodan/Library/Group Containers/UBF8T346G9.ms/WebArchiveCopyPasteTempFiles/com.microsoft.Word/page3image4289569968" \* MERGEFORMATINET </w:instrText>
      </w:r>
      <w:r w:rsidRPr="00A30647">
        <w:rPr>
          <w:lang w:val="en-RO"/>
        </w:rPr>
        <w:fldChar w:fldCharType="separate"/>
      </w:r>
      <w:r w:rsidRPr="00A30647">
        <w:rPr>
          <w:lang w:val="en-RO"/>
        </w:rPr>
        <w:drawing>
          <wp:inline distT="0" distB="0" distL="0" distR="0" wp14:anchorId="63BC47CE" wp14:editId="63764B0E">
            <wp:extent cx="4851400" cy="152400"/>
            <wp:effectExtent l="0" t="0" r="0" b="0"/>
            <wp:docPr id="973299513" name="Picture 6" descr="page3image4289569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3image42895699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647">
        <w:fldChar w:fldCharType="end"/>
      </w:r>
    </w:p>
    <w:p w14:paraId="36A85430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PRESENTATIONS AND POSTERS </w:t>
      </w:r>
    </w:p>
    <w:p w14:paraId="72B27C51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1. Donor site scar quality after latissimus dorsi flap and quilting sutures Bloanca V</w:t>
      </w:r>
      <w:r w:rsidRPr="00A30647">
        <w:rPr>
          <w:lang w:val="en-RO"/>
        </w:rPr>
        <w:t xml:space="preserve">, Pesecan A, Morohai C, Radulescu A, Crainiceanu Z, Bratu T – The XV-th National Congress of the Romanian Association of Plastic Surgeons, Bucharest, Romania, may 2018. </w:t>
      </w:r>
    </w:p>
    <w:p w14:paraId="4458292F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2. Is there a role for fat grafting in nerve regeneration?</w:t>
      </w:r>
      <w:r w:rsidRPr="00A30647">
        <w:rPr>
          <w:b/>
          <w:bCs/>
          <w:lang w:val="en-RO"/>
        </w:rPr>
        <w:br/>
        <w:t>Bloanca V</w:t>
      </w:r>
      <w:r w:rsidRPr="00A30647">
        <w:rPr>
          <w:lang w:val="en-RO"/>
        </w:rPr>
        <w:t xml:space="preserve">, Crăiniceanu Z, Câmpean A, Pesecan A, Bratu T - The XI-th National Congress of Hand Surgery, Cluj, Romania, 27-29 april 2017. </w:t>
      </w:r>
    </w:p>
    <w:p w14:paraId="0530D05C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3. Minimally invasive approach to carpal tunnel syndrome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Crainiceanu Z,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Pesecan A, Galosi L, Bratu T – The 11th National Congress of Reconstructive Microsurgery and The 10th National Congress of Hand, Surgery, Cluj-Napoca, Romania, 2- 4 april 2015. </w:t>
      </w:r>
    </w:p>
    <w:p w14:paraId="3CB61C8F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4. Dynamic facial reanimation by free gracilis and cross-face – case report </w:t>
      </w:r>
      <w:r w:rsidRPr="00A30647">
        <w:rPr>
          <w:lang w:val="en-RO"/>
        </w:rPr>
        <w:t xml:space="preserve">Crainiceanu Z,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Pesecan A, Tudosa A, Galosi L, Bratu T – The 11th National </w:t>
      </w:r>
      <w:r w:rsidRPr="00A30647">
        <w:rPr>
          <w:lang w:val="en-RO"/>
        </w:rPr>
        <w:lastRenderedPageBreak/>
        <w:t xml:space="preserve">Congress of Reconstructive Microsurgery and The 10th National Congress of Hand Surgery, Cluj-Napoca, Romania, 2- 4 april 2015. </w:t>
      </w:r>
    </w:p>
    <w:p w14:paraId="31726A33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5. Why do perforator flaps fail?</w:t>
      </w:r>
      <w:r w:rsidRPr="00A30647">
        <w:rPr>
          <w:b/>
          <w:bCs/>
          <w:lang w:val="en-RO"/>
        </w:rPr>
        <w:br/>
        <w:t xml:space="preserve">Bloanca V, </w:t>
      </w:r>
      <w:r w:rsidRPr="00A30647">
        <w:rPr>
          <w:lang w:val="en-RO"/>
        </w:rPr>
        <w:t xml:space="preserve">Crainiceanu Z, Mastacaneanu M, Tudosa A, Bratu T – The 11th National Congress of Reconstructive Microsurgery and The 10th National Congress of Hand Surgery, Cluj-Napoca, Romania, 2- 4 april 2015. </w:t>
      </w:r>
    </w:p>
    <w:p w14:paraId="0D60EE9D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6. Fascial anterolateral free flap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Crainiceanu Z,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Mastacaneanu M, Prilipceanu G, Pesecan A, Tudosa A, Galosi L, Bratu T - The 11th National Congress of Reconstructive Microsurgery and The 10th National Congress of Hand Surgery, Cluj-Napoca, Romania, 2- 4 april 2015. </w:t>
      </w:r>
    </w:p>
    <w:p w14:paraId="5AAEA678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7. Complications in breast reconstruction by latissimus dorsi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Crainiceanu Z, </w:t>
      </w:r>
      <w:r w:rsidRPr="00A30647">
        <w:rPr>
          <w:b/>
          <w:bCs/>
          <w:lang w:val="en-RO"/>
        </w:rPr>
        <w:t>Bloanca V</w:t>
      </w:r>
      <w:r w:rsidRPr="00A30647">
        <w:rPr>
          <w:lang w:val="en-RO"/>
        </w:rPr>
        <w:t xml:space="preserve">, Mastacaneanu M, Sarandan M, Bratu T – 13th Congress Of the Romanian Association of Plastic Surgeons, Sinaia, Romania, october 2013. </w:t>
      </w:r>
    </w:p>
    <w:p w14:paraId="79353497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8. Achilles region reconstruction by fascio-cutaneous flap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Crainiceanu Z, </w:t>
      </w:r>
      <w:r w:rsidRPr="00A30647">
        <w:rPr>
          <w:b/>
          <w:bCs/>
          <w:lang w:val="en-RO"/>
        </w:rPr>
        <w:t>Bloanca V</w:t>
      </w:r>
      <w:r w:rsidRPr="00A30647">
        <w:rPr>
          <w:lang w:val="en-RO"/>
        </w:rPr>
        <w:t xml:space="preserve">, Mastacaneanu M, Galosi L, Bratu T – 13th Congress Of the Romanian Association of Plastic Surgeons, Sinaia, Romania, october 2013. </w:t>
      </w:r>
    </w:p>
    <w:p w14:paraId="092F6D62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9. Using negative pressure wound therapy for preliminary treatmen of severely traumatized hand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Mastacaneanu M, Crainiceanu Z, </w:t>
      </w:r>
      <w:r w:rsidRPr="00A30647">
        <w:rPr>
          <w:b/>
          <w:bCs/>
          <w:lang w:val="en-RO"/>
        </w:rPr>
        <w:t>Bloanca V</w:t>
      </w:r>
      <w:r w:rsidRPr="00A30647">
        <w:rPr>
          <w:lang w:val="en-RO"/>
        </w:rPr>
        <w:t xml:space="preserve">, Tudosa A, Nwachukwu G, Bratu T – FESSH, Paris, France, 18 – 21 june 2014. </w:t>
      </w:r>
    </w:p>
    <w:p w14:paraId="7B840B0F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10. Particular surgical solution to overcome short flap pedicle in toe-to-hand transfer – case presentation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Crainiceanu Z, Mastacaneanu M, Matusz P,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Bratu T – FESSH, Antalya, Turcia, 29 may- 1 june 2013. </w:t>
      </w:r>
    </w:p>
    <w:p w14:paraId="13A94313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11. Wide awake hand surgery – our experience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Crainiceanu Z, </w:t>
      </w:r>
      <w:r w:rsidRPr="00A30647">
        <w:rPr>
          <w:b/>
          <w:bCs/>
          <w:lang w:val="en-RO"/>
        </w:rPr>
        <w:t xml:space="preserve">Bloanca V – </w:t>
      </w:r>
      <w:r w:rsidRPr="00A30647">
        <w:rPr>
          <w:lang w:val="en-RO"/>
        </w:rPr>
        <w:t xml:space="preserve">FESSH, Antalya, Turcia, 29 may- 1 june 2013. </w:t>
      </w:r>
    </w:p>
    <w:p w14:paraId="5F7EF6DC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12. Preliminary anatomical and clinical data regarding carpal tunnel syndrome etiological treatment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Crainiceanu Z, Mastacaneanu M, Popa I, Cerbu S, Matusz P,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Campean A – FESSH, Antalya, Turcia, 29 may- 1 june 2013. </w:t>
      </w:r>
    </w:p>
    <w:p w14:paraId="24D1304A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13. Bone defect reconstruction with vascularised bone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Crainiceanu Z, Prilipceanu G,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Narad V, Mastacaneanu M, Matusz P, Bratu T – Modern technologies in Orthopaedics, Timisoara, Romania, 2-3 november 2012. </w:t>
      </w:r>
    </w:p>
    <w:p w14:paraId="08363C9C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14. Our protocol in using Negative Pressure Therapy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Crainiceanu Z,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Taskov P, Mastacaneanu M, Bratu T – Modern technologies in Orthopaedics, Timisoara, Romania, 2-3 november 2012. </w:t>
      </w:r>
    </w:p>
    <w:p w14:paraId="23BFE937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15. Morfo-functional study of face vascularisation regarding allotransplant </w:t>
      </w:r>
      <w:r w:rsidRPr="00A30647">
        <w:rPr>
          <w:lang w:val="en-RO"/>
        </w:rPr>
        <w:t xml:space="preserve">Crainiceanu Z, Mastacaneanu M, Miclaus M, Feiler A, Tutelca A,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Narad V, Barsasteanu F, Matusz P, Bratu T – 12th Congress Of the Romanian Association of Plastic Surgeons, Sinaia, Romania, 11-12 september 2012. </w:t>
      </w:r>
    </w:p>
    <w:p w14:paraId="1462B3D5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16. Palpebral reconstruction following malignant tumor excision </w:t>
      </w:r>
      <w:r w:rsidRPr="00A30647">
        <w:rPr>
          <w:lang w:val="en-RO"/>
        </w:rPr>
        <w:t xml:space="preserve">Crainiceanu Z,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Kaushal S, Narad V, Mastacaneanu M, Sarandan M, Cradigati A, Bratu T – 12th Congress Of the Romanian Association of Plastic Surgeons, Sinaia, Romania, 11-12 september 2012. </w:t>
      </w:r>
    </w:p>
    <w:p w14:paraId="2999A57B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17. Use of local flaps in reconstruction of face defects</w:t>
      </w:r>
      <w:r w:rsidRPr="00A30647">
        <w:rPr>
          <w:b/>
          <w:bCs/>
          <w:lang w:val="en-RO"/>
        </w:rPr>
        <w:br/>
        <w:t xml:space="preserve">Bloanca V, </w:t>
      </w:r>
      <w:r w:rsidRPr="00A30647">
        <w:rPr>
          <w:lang w:val="en-RO"/>
        </w:rPr>
        <w:t xml:space="preserve">Narad V, Kaushal S, Mastacaneanu M, Gyebnar V, Paraschivescu E, Bratu T, </w:t>
      </w:r>
      <w:r w:rsidRPr="00A30647">
        <w:rPr>
          <w:lang w:val="en-RO"/>
        </w:rPr>
        <w:lastRenderedPageBreak/>
        <w:t xml:space="preserve">Crainiceanu Z – 12th Congress Of the Romanian Association of Plastic Surgeons, Sinaia, Romania, 11-12 september 2012. </w:t>
      </w:r>
    </w:p>
    <w:p w14:paraId="066E34E2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18. Body contour restoration and functional improvement by lipofilling </w:t>
      </w:r>
      <w:r w:rsidRPr="00A30647">
        <w:rPr>
          <w:lang w:val="en-RO"/>
        </w:rPr>
        <w:t xml:space="preserve">Crainiceanu Z,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Mastacaneanu M, Narad V, Bratu T – 12th Congress Of the Romanian Association of Plastic Surgeons, Sinaia, Romania, 11-12 september 2012. </w:t>
      </w:r>
    </w:p>
    <w:p w14:paraId="4CEF635F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19. Free flap transfer in head and neck reconstruction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Crainiceanu Z, Mastacaneanu M,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Kaushal S, Narad V, Cradigati A, Sarandan M, Paraschivescu E, Ianes E, Cotulbea S, Poenaru M, Matusz P, Bratu T – 12th Congress Of the Romanian Association of Plastic Surgeons, Sinaia, Romania, 11- 12 september 2012. </w:t>
      </w:r>
    </w:p>
    <w:p w14:paraId="16C3FFDE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20. Loco-regional pedicled versus free flaps in lower limb reconstruction – decisionl algorithm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Mastacaneanu M, Crainiceanu Z,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Taskov P, Gupta S, Cradigati A,Sarandan M, Albu G – 12th Congress Of the Romanian Association of Plastic Surgeons, Sinaia, Romania, 11-12 september 2012. </w:t>
      </w:r>
    </w:p>
    <w:p w14:paraId="783B9EA5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21. Reconstructive possibilities using variants of anterolateral thigh free flap </w:t>
      </w:r>
      <w:r w:rsidRPr="00A30647">
        <w:rPr>
          <w:lang w:val="en-RO"/>
        </w:rPr>
        <w:t xml:space="preserve">Crainiceanu Z, Mastacaneanu M,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Kaushal S, Taskov P, Narad V, Bratu T – 4 Congresses ISEM 2012, Timisoara, Romania, 12-14 july 2012. </w:t>
      </w:r>
    </w:p>
    <w:p w14:paraId="22420638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22. Use of „Home-Made” external fixator for comminuted intraarticular dinger fractures</w:t>
      </w:r>
      <w:r w:rsidRPr="00A30647">
        <w:rPr>
          <w:b/>
          <w:bCs/>
          <w:lang w:val="en-RO"/>
        </w:rPr>
        <w:br/>
        <w:t xml:space="preserve">Bloanca V, </w:t>
      </w:r>
      <w:r w:rsidRPr="00A30647">
        <w:rPr>
          <w:lang w:val="en-RO"/>
        </w:rPr>
        <w:t xml:space="preserve">Crainiceanu Z, Mastacaneanu M, Kaushal S, Galosi L, Bratu T – 4 Congresses ISEM 2012, Timisoara, Romania, 12-14 july 2012. </w:t>
      </w:r>
    </w:p>
    <w:p w14:paraId="59F569EF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23. Palpebral reconstruction following malignant tumor excision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Crainiceanu Z, </w:t>
      </w:r>
      <w:r w:rsidRPr="00A30647">
        <w:rPr>
          <w:b/>
          <w:bCs/>
          <w:lang w:val="en-RO"/>
        </w:rPr>
        <w:t>Bloanca V</w:t>
      </w:r>
      <w:r w:rsidRPr="00A30647">
        <w:rPr>
          <w:lang w:val="en-RO"/>
        </w:rPr>
        <w:t xml:space="preserve">, Kaushal S, Narad V, Mastacaneanu M, Bratu T </w:t>
      </w:r>
      <w:r w:rsidRPr="00A30647">
        <w:rPr>
          <w:b/>
          <w:bCs/>
          <w:lang w:val="en-RO"/>
        </w:rPr>
        <w:t>-</w:t>
      </w:r>
      <w:r w:rsidRPr="00A30647">
        <w:rPr>
          <w:lang w:val="en-RO"/>
        </w:rPr>
        <w:t xml:space="preserve">VII –th International Symposium of Breast and Face reconstructive and aesthetic surgery TIMBFRAS 2012, Timisoara, Romania, 26-27 april 2012. </w:t>
      </w:r>
    </w:p>
    <w:p w14:paraId="36EDDCA0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24. Breast reconstruction in Poland syndrome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Crainiceanu Z, Grujic D, </w:t>
      </w:r>
      <w:r w:rsidRPr="00A30647">
        <w:rPr>
          <w:b/>
          <w:bCs/>
          <w:lang w:val="en-RO"/>
        </w:rPr>
        <w:t>Bloanca V</w:t>
      </w:r>
      <w:r w:rsidRPr="00A30647">
        <w:rPr>
          <w:lang w:val="en-RO"/>
        </w:rPr>
        <w:t xml:space="preserve">, Narad V, Kaushal S, Gyebnar V, Bratu T </w:t>
      </w:r>
      <w:r w:rsidRPr="00A30647">
        <w:rPr>
          <w:b/>
          <w:bCs/>
          <w:lang w:val="en-RO"/>
        </w:rPr>
        <w:t xml:space="preserve">- </w:t>
      </w:r>
      <w:r w:rsidRPr="00A30647">
        <w:rPr>
          <w:lang w:val="en-RO"/>
        </w:rPr>
        <w:t xml:space="preserve">VII – th International Symposium of Breast and Face reconstructive and aesthetic surgery TIMBFRAS 2012, Timisoara, Romania, 26-27 april 2012. </w:t>
      </w:r>
    </w:p>
    <w:p w14:paraId="5E35C80E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25. Pins and rubber traction system –modified, used in complex fractures of the hand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Kaushal S, Mastacaneanu M, </w:t>
      </w:r>
      <w:r w:rsidRPr="00A30647">
        <w:rPr>
          <w:b/>
          <w:bCs/>
          <w:lang w:val="en-RO"/>
        </w:rPr>
        <w:t>Bloanca V</w:t>
      </w:r>
      <w:r w:rsidRPr="00A30647">
        <w:rPr>
          <w:lang w:val="en-RO"/>
        </w:rPr>
        <w:t xml:space="preserve">, Gyebnar V, Galosi L, Bratu T – The XIVth National Congress of Orthopaedics and Traumatology, Timisoara, Romania, 19-21 october 2011. </w:t>
      </w:r>
    </w:p>
    <w:p w14:paraId="5048AA6F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26. Giant lower limb trophic ulcer, case report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Olariu S, Farca I, Voina C, Crainiceanu Z, </w:t>
      </w:r>
      <w:r w:rsidRPr="00A30647">
        <w:rPr>
          <w:b/>
          <w:bCs/>
          <w:lang w:val="en-RO"/>
        </w:rPr>
        <w:t xml:space="preserve">Bloanca V – </w:t>
      </w:r>
      <w:r w:rsidRPr="00A30647">
        <w:rPr>
          <w:lang w:val="en-RO"/>
        </w:rPr>
        <w:t xml:space="preserve">XIth Romanian Congress of Phlebology, Timisoara, Romania, 7- 8 october 2011. </w:t>
      </w:r>
    </w:p>
    <w:p w14:paraId="0EBF4D01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27. Criteria for referral to microsurgical facilityof patients with soft tissue defects in lower leg and foot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Mastacaneanu M, Crainiceanu Z,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Gupta S, Bratu T – Pre-WSRM Congress 2011, Bucuresti, Romania, 25- 27 june 2011. </w:t>
      </w:r>
    </w:p>
    <w:p w14:paraId="5BF9C952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28. Breast asymmetry correction using autologus fat transfer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Crainiceanu Z, Kaushal S, </w:t>
      </w:r>
      <w:r w:rsidRPr="00A30647">
        <w:rPr>
          <w:b/>
          <w:bCs/>
          <w:lang w:val="en-RO"/>
        </w:rPr>
        <w:t>Bloanca V</w:t>
      </w:r>
      <w:r w:rsidRPr="00A30647">
        <w:rPr>
          <w:lang w:val="en-RO"/>
        </w:rPr>
        <w:t xml:space="preserve">, Shadab A </w:t>
      </w:r>
      <w:r w:rsidRPr="00A30647">
        <w:rPr>
          <w:b/>
          <w:bCs/>
          <w:lang w:val="en-RO"/>
        </w:rPr>
        <w:t xml:space="preserve">- </w:t>
      </w:r>
      <w:r w:rsidRPr="00A30647">
        <w:rPr>
          <w:lang w:val="en-RO"/>
        </w:rPr>
        <w:t xml:space="preserve">National Conference of Aesthetic Surgery, Timisoara, Romania, 28- 30 april 2011. </w:t>
      </w:r>
    </w:p>
    <w:p w14:paraId="18AD4434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29. Simultaneous microsurgical functional reconstruction of Achilles tendon and soft tissue defect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lastRenderedPageBreak/>
        <w:t xml:space="preserve">Crainiceanu Z, Mastacaneanu M, Gyebnar V, Kaushal S,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Bratu T – The 11th international congress of the Romanian Plastic Surgeons, Bucuresti, Romania, 10- 12 november 2010. </w:t>
      </w:r>
    </w:p>
    <w:p w14:paraId="4A1E4A91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30. Great toe versus second toe in thumb reconstruction – clinical study </w:t>
      </w:r>
    </w:p>
    <w:p w14:paraId="071F880D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Crainiceanu Z, Mastacaneanu M, Kaushal S, Taskov P, Olaru V, Gupta S, Nwachukwu G,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Totok A, Galosi L, Cradigati A, Popa C, Grujic D, Noditi G, Bratu T – The XVth Congress of the Federation of Societies for Surgery of the Hand(FESSH), Bucuresti, Romania, 23-26 june 2010. </w:t>
      </w:r>
    </w:p>
    <w:p w14:paraId="5FB3195C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31. Failures, Incidents and Complications after Laparoscopic Gastric Banding </w:t>
      </w:r>
      <w:r w:rsidRPr="00A30647">
        <w:rPr>
          <w:lang w:val="en-RO"/>
        </w:rPr>
        <w:t xml:space="preserve">Olariu S, Radu D, Pop S, Ruhmann C, </w:t>
      </w:r>
      <w:r w:rsidRPr="00A30647">
        <w:rPr>
          <w:b/>
          <w:bCs/>
          <w:lang w:val="en-RO"/>
        </w:rPr>
        <w:t xml:space="preserve">Bloanca V - </w:t>
      </w:r>
      <w:r w:rsidRPr="00A30647">
        <w:rPr>
          <w:lang w:val="en-RO"/>
        </w:rPr>
        <w:t xml:space="preserve">The 18th Congress of The European Association of Endoscopic Surgery, Geneva, Switzerland, 16 – 19 june 2010. </w:t>
      </w:r>
    </w:p>
    <w:p w14:paraId="74E0D8ED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32. Negative pressure therapy – our experience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Mastacaneanu M, Crainiceanu Z, Kaushal S, Opris A,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Popa C, Gupta S, Bratu T </w:t>
      </w:r>
      <w:r w:rsidRPr="00A30647">
        <w:rPr>
          <w:b/>
          <w:bCs/>
          <w:lang w:val="en-RO"/>
        </w:rPr>
        <w:t xml:space="preserve">- </w:t>
      </w:r>
      <w:r w:rsidRPr="00A30647">
        <w:rPr>
          <w:lang w:val="en-RO"/>
        </w:rPr>
        <w:t xml:space="preserve">The XXVth National Congress of Surgery, Cluj-Napoca, Romania, may 2010. </w:t>
      </w:r>
    </w:p>
    <w:p w14:paraId="70EEFB9F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33. Complications and fail of gastric banding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Olariu S, Radu D, Pop S,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Ruhmann C, Jaydeep S, Al Samnah T – The XXVth National Congress of Surgery, Cluj-Napoca, Romania, may 2010. </w:t>
      </w:r>
    </w:p>
    <w:p w14:paraId="1B3808F6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34. Stromal tumour of the jejunum – rare case of intestinal bleeding- case report </w:t>
      </w:r>
      <w:r w:rsidRPr="00A30647">
        <w:rPr>
          <w:lang w:val="en-RO"/>
        </w:rPr>
        <w:t xml:space="preserve">Olariu S,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Strain M, Dema A, Ruhmann C, Jaydeep S, Al Samnah T – The XXVth National Congress of Surgery, Cluj-Napoca, Romania, may 2010. </w:t>
      </w:r>
    </w:p>
    <w:p w14:paraId="4FBC8521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>35. Therapeutic Strategies, Risks and Mistakes in Breast Cancer</w:t>
      </w:r>
      <w:r w:rsidRPr="00A30647">
        <w:rPr>
          <w:b/>
          <w:bCs/>
          <w:lang w:val="en-RO"/>
        </w:rPr>
        <w:br/>
      </w:r>
      <w:r w:rsidRPr="00A30647">
        <w:rPr>
          <w:lang w:val="en-RO"/>
        </w:rPr>
        <w:t xml:space="preserve">Olariu S, </w:t>
      </w:r>
      <w:r w:rsidRPr="00A30647">
        <w:rPr>
          <w:b/>
          <w:bCs/>
          <w:lang w:val="en-RO"/>
        </w:rPr>
        <w:t xml:space="preserve">Bloanca V, </w:t>
      </w:r>
      <w:r w:rsidRPr="00A30647">
        <w:rPr>
          <w:lang w:val="en-RO"/>
        </w:rPr>
        <w:t xml:space="preserve">Ruhmann C, Jaydeep S, Al Samnah T, Teodorescu M – The IVth international Symposium of Breast Aesthetic and Reconstructive Surgery Timisoara, Romania, 28 – 30 may 2009. </w:t>
      </w:r>
    </w:p>
    <w:p w14:paraId="0E4C32EF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PROFESSIONAL AFFILIATIONS </w:t>
      </w:r>
    </w:p>
    <w:p w14:paraId="1C4ABC8A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 xml:space="preserve">Romanian Association of Plastic Surgeons Romanian Society of Hand Surgery - Secretary Romanian Society of Microsurgical Reconstruction Romanian Society of Surgery </w:t>
      </w:r>
    </w:p>
    <w:p w14:paraId="7A2FB912" w14:textId="77777777" w:rsidR="00A30647" w:rsidRPr="00A30647" w:rsidRDefault="00A30647" w:rsidP="00A30647">
      <w:pPr>
        <w:rPr>
          <w:lang w:val="en-RO"/>
        </w:rPr>
      </w:pPr>
      <w:r w:rsidRPr="00A30647">
        <w:rPr>
          <w:b/>
          <w:bCs/>
          <w:lang w:val="en-RO"/>
        </w:rPr>
        <w:t xml:space="preserve">LANGUAGES </w:t>
      </w:r>
    </w:p>
    <w:p w14:paraId="13DBD78F" w14:textId="77777777" w:rsidR="00A30647" w:rsidRPr="00A30647" w:rsidRDefault="00A30647" w:rsidP="00A30647">
      <w:pPr>
        <w:rPr>
          <w:lang w:val="en-RO"/>
        </w:rPr>
      </w:pPr>
      <w:r w:rsidRPr="00A30647">
        <w:rPr>
          <w:lang w:val="en-RO"/>
        </w:rPr>
        <w:t>Romanian - native speaker English - very good French - good</w:t>
      </w:r>
      <w:r w:rsidRPr="00A30647">
        <w:rPr>
          <w:lang w:val="en-RO"/>
        </w:rPr>
        <w:br/>
        <w:t xml:space="preserve">German - basic. </w:t>
      </w:r>
    </w:p>
    <w:p w14:paraId="3036AEA9" w14:textId="77777777" w:rsidR="008A7D95" w:rsidRDefault="008A7D95"/>
    <w:sectPr w:rsidR="008A7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47"/>
    <w:rsid w:val="000A0F09"/>
    <w:rsid w:val="008A7D95"/>
    <w:rsid w:val="00A30647"/>
    <w:rsid w:val="00B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186BB8"/>
  <w15:chartTrackingRefBased/>
  <w15:docId w15:val="{00751247-9B50-5648-B7F0-77C26E8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6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6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6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6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64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64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647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647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647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647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647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647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647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A306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647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6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647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A306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647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A30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647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A306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1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0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2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4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6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9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4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3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7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4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1947</Words>
  <Characters>11102</Characters>
  <Application>Microsoft Office Word</Application>
  <DocSecurity>0</DocSecurity>
  <Lines>92</Lines>
  <Paragraphs>26</Paragraphs>
  <ScaleCrop>false</ScaleCrop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Prodan</dc:creator>
  <cp:keywords/>
  <dc:description/>
  <cp:lastModifiedBy>Mihaela Prodan</cp:lastModifiedBy>
  <cp:revision>1</cp:revision>
  <dcterms:created xsi:type="dcterms:W3CDTF">2024-09-16T22:10:00Z</dcterms:created>
  <dcterms:modified xsi:type="dcterms:W3CDTF">2024-09-16T22:11:00Z</dcterms:modified>
</cp:coreProperties>
</file>